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43CAB">
      <w:pPr>
        <w:spacing w:before="91" w:line="560" w:lineRule="exact"/>
        <w:ind w:right="248"/>
        <w:jc w:val="center"/>
        <w:outlineLvl w:val="0"/>
        <w:rPr>
          <w:rFonts w:ascii="方正小标宋简体" w:hAnsi="方正小标宋简体" w:eastAsia="方正小标宋简体" w:cs="方正小标宋简体"/>
          <w:spacing w:val="19"/>
          <w:sz w:val="44"/>
          <w:szCs w:val="44"/>
          <w:lang w:eastAsia="zh-CN"/>
        </w:rPr>
      </w:pPr>
      <w:r>
        <w:rPr>
          <w:rFonts w:hint="eastAsia" w:ascii="方正小标宋简体" w:hAnsi="方正小标宋简体" w:eastAsia="方正小标宋简体" w:cs="方正小标宋简体"/>
          <w:sz w:val="44"/>
          <w:szCs w:val="44"/>
          <w:lang w:eastAsia="zh-CN"/>
        </w:rPr>
        <w:t>关于2025年开放基金暨</w:t>
      </w:r>
      <w:r>
        <w:rPr>
          <w:rFonts w:hint="eastAsia" w:ascii="方正小标宋简体" w:hAnsi="方正小标宋简体" w:eastAsia="方正小标宋简体" w:cs="方正小标宋简体"/>
          <w:spacing w:val="19"/>
          <w:sz w:val="44"/>
          <w:szCs w:val="44"/>
          <w:lang w:eastAsia="zh-CN"/>
        </w:rPr>
        <w:t>精准介入新技术</w:t>
      </w:r>
    </w:p>
    <w:p w14:paraId="1DB03DF3">
      <w:pPr>
        <w:spacing w:before="91" w:line="560" w:lineRule="exact"/>
        <w:ind w:right="248"/>
        <w:jc w:val="center"/>
        <w:outlineLvl w:val="0"/>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19"/>
          <w:sz w:val="44"/>
          <w:szCs w:val="44"/>
          <w:lang w:eastAsia="zh-CN"/>
        </w:rPr>
        <w:t>（第二批）</w:t>
      </w:r>
      <w:r>
        <w:rPr>
          <w:rFonts w:hint="eastAsia" w:ascii="方正小标宋简体" w:hAnsi="方正小标宋简体" w:eastAsia="方正小标宋简体" w:cs="方正小标宋简体"/>
          <w:sz w:val="44"/>
          <w:szCs w:val="44"/>
          <w:lang w:eastAsia="zh-CN"/>
        </w:rPr>
        <w:t>项目申请指南的通知</w:t>
      </w:r>
    </w:p>
    <w:p w14:paraId="302DF77A">
      <w:pPr>
        <w:spacing w:before="91" w:line="560" w:lineRule="exact"/>
        <w:ind w:right="248"/>
        <w:jc w:val="center"/>
        <w:outlineLvl w:val="0"/>
        <w:rPr>
          <w:rFonts w:ascii="方正小标宋简体" w:hAnsi="方正小标宋简体" w:eastAsia="方正小标宋简体" w:cs="方正小标宋简体"/>
          <w:sz w:val="44"/>
          <w:szCs w:val="44"/>
          <w:lang w:eastAsia="zh-CN"/>
        </w:rPr>
      </w:pPr>
    </w:p>
    <w:p w14:paraId="1B10BEF5">
      <w:pPr>
        <w:spacing w:line="560" w:lineRule="exact"/>
        <w:rPr>
          <w:rFonts w:ascii="黑体" w:hAnsi="黑体" w:eastAsia="黑体" w:cs="黑体"/>
          <w:sz w:val="32"/>
          <w:szCs w:val="32"/>
          <w:lang w:eastAsia="zh-CN"/>
        </w:rPr>
      </w:pPr>
      <w:r>
        <w:rPr>
          <w:rFonts w:hint="eastAsia" w:ascii="黑体" w:hAnsi="黑体" w:eastAsia="黑体" w:cs="黑体"/>
          <w:sz w:val="32"/>
          <w:szCs w:val="32"/>
          <w:lang w:eastAsia="zh-CN"/>
        </w:rPr>
        <w:t>一、申请内容</w:t>
      </w:r>
    </w:p>
    <w:p w14:paraId="79CB18CA">
      <w:pPr>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推动我国心血管疾病精准诊疗创新医疗器械研发及临床示范应用，发挥国家高性能医疗器械创新中心（以下简称“国创中心”）平台作用，围绕精准介入技术领域，聚焦冠脉功能学、影像学、复杂PCI等创新技术方向，重点面向省市级医院发布一批课题，鼓励临床医务人员开展前沿性临床研究与科学创新，提升精准介入诊疗技术水平，加快心血管精准介入诊疗技术创新与临床转化，现发布2</w:t>
      </w:r>
      <w:r>
        <w:rPr>
          <w:rFonts w:ascii="仿宋_GB2312" w:hAnsi="仿宋_GB2312" w:eastAsia="仿宋_GB2312" w:cs="仿宋_GB2312"/>
          <w:sz w:val="32"/>
          <w:szCs w:val="32"/>
          <w:lang w:eastAsia="zh-CN"/>
        </w:rPr>
        <w:t>025</w:t>
      </w:r>
      <w:r>
        <w:rPr>
          <w:rFonts w:hint="eastAsia" w:ascii="仿宋_GB2312" w:hAnsi="仿宋_GB2312" w:eastAsia="仿宋_GB2312" w:cs="仿宋_GB2312"/>
          <w:sz w:val="32"/>
          <w:szCs w:val="32"/>
          <w:lang w:eastAsia="zh-CN"/>
        </w:rPr>
        <w:t>年</w:t>
      </w:r>
      <w:bookmarkStart w:id="0" w:name="OLE_LINK4"/>
      <w:bookmarkStart w:id="1" w:name="OLE_LINK5"/>
      <w:r>
        <w:rPr>
          <w:rFonts w:hint="eastAsia" w:ascii="仿宋_GB2312" w:hAnsi="仿宋_GB2312" w:eastAsia="仿宋_GB2312" w:cs="仿宋_GB2312"/>
          <w:sz w:val="32"/>
          <w:szCs w:val="32"/>
          <w:lang w:eastAsia="zh-CN"/>
        </w:rPr>
        <w:t>精准介入新技术</w:t>
      </w:r>
      <w:bookmarkEnd w:id="0"/>
      <w:bookmarkEnd w:id="1"/>
      <w:r>
        <w:rPr>
          <w:rFonts w:hint="eastAsia" w:ascii="仿宋_GB2312" w:hAnsi="仿宋_GB2312" w:eastAsia="仿宋_GB2312" w:cs="仿宋_GB2312"/>
          <w:sz w:val="32"/>
          <w:szCs w:val="32"/>
          <w:lang w:eastAsia="zh-CN"/>
        </w:rPr>
        <w:t>（第二批）开放基金项目申请指南。</w:t>
      </w:r>
    </w:p>
    <w:p w14:paraId="1EB1C1FB">
      <w:pPr>
        <w:spacing w:line="560" w:lineRule="exact"/>
        <w:rPr>
          <w:rFonts w:ascii="黑体" w:hAnsi="黑体" w:eastAsia="黑体" w:cs="黑体"/>
          <w:sz w:val="32"/>
          <w:szCs w:val="32"/>
          <w:lang w:eastAsia="zh-CN"/>
        </w:rPr>
      </w:pPr>
      <w:r>
        <w:rPr>
          <w:rFonts w:hint="eastAsia" w:ascii="黑体" w:hAnsi="黑体" w:eastAsia="黑体" w:cs="黑体"/>
          <w:sz w:val="32"/>
          <w:szCs w:val="32"/>
          <w:lang w:eastAsia="zh-CN"/>
        </w:rPr>
        <w:t>二、支持强度与方式</w:t>
      </w:r>
    </w:p>
    <w:p w14:paraId="4FFB499A">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支持强度：有数量限制，受研发资金年度总额控制，资助强度最高不超过</w:t>
      </w:r>
      <w:r>
        <w:rPr>
          <w:rFonts w:ascii="仿宋_GB2312" w:hAnsi="仿宋_GB2312" w:eastAsia="仿宋_GB2312" w:cs="仿宋_GB2312"/>
          <w:sz w:val="32"/>
          <w:szCs w:val="32"/>
          <w:lang w:eastAsia="zh-CN"/>
        </w:rPr>
        <w:t>200</w:t>
      </w:r>
      <w:r>
        <w:rPr>
          <w:rFonts w:hint="eastAsia" w:ascii="仿宋_GB2312" w:hAnsi="仿宋_GB2312" w:eastAsia="仿宋_GB2312" w:cs="仿宋_GB2312"/>
          <w:sz w:val="32"/>
          <w:szCs w:val="32"/>
          <w:lang w:eastAsia="zh-CN"/>
        </w:rPr>
        <w:t>万元。</w:t>
      </w:r>
    </w:p>
    <w:p w14:paraId="4AFB17C0">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支持方式：事前资助。</w:t>
      </w:r>
    </w:p>
    <w:p w14:paraId="57AE1868">
      <w:pPr>
        <w:spacing w:line="560" w:lineRule="exact"/>
        <w:rPr>
          <w:rFonts w:ascii="黑体" w:hAnsi="黑体" w:eastAsia="黑体" w:cs="黑体"/>
          <w:sz w:val="32"/>
          <w:szCs w:val="32"/>
          <w:lang w:eastAsia="zh-CN"/>
        </w:rPr>
      </w:pPr>
      <w:r>
        <w:rPr>
          <w:rFonts w:hint="eastAsia" w:ascii="黑体" w:hAnsi="黑体" w:eastAsia="黑体" w:cs="黑体"/>
          <w:sz w:val="32"/>
          <w:szCs w:val="32"/>
          <w:lang w:eastAsia="zh-CN"/>
        </w:rPr>
        <w:t>三、申请条件</w:t>
      </w:r>
    </w:p>
    <w:p w14:paraId="57D7DB1E">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申请国家高性能医疗器械创新中心资助应当符合以下条件：</w:t>
      </w:r>
    </w:p>
    <w:p w14:paraId="588C69E5">
      <w:pPr>
        <w:numPr>
          <w:ilvl w:val="0"/>
          <w:numId w:val="1"/>
        </w:num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申请人需为具有博士学位或副高以上技术职称的海内外学者，尤其鼓励临床医学的优秀学者申报。按照规定填写《国家高性能医疗器械创新中心开放基金资助项目申请书》；</w:t>
      </w:r>
    </w:p>
    <w:p w14:paraId="68DE6779">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（二）申请人应于指南发布截止期限内将申请书（先提交电子文档，待审核完成后再提交纸质材料一式三份）报送国创中心科研任务部；</w:t>
      </w:r>
    </w:p>
    <w:p w14:paraId="41D841A3">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（三）申请人所在单位对申请人的能力、水平以及申请的内容进行审查，并提出推荐意见，承诺对申请人的时间和条件给予支持与保证，并加盖单位公章；</w:t>
      </w:r>
    </w:p>
    <w:p w14:paraId="0E9B4A66">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开放基金课题研究年限不超过2年。研究计划一经确定，必须认真执行。每年须按要求向国创中心提交课题进展报告。如需要变更，需提前3个月提交书面申请，经专家委员会同意，并得到国创中心终审委员会批准后方可执行；</w:t>
      </w:r>
    </w:p>
    <w:p w14:paraId="0E45FA31">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（五）课题申请得到批准后，申请者应与国创中心签订开放基金合同书，按合同计划进行工作，接受国创中心的检查和监督。课题执行期间，课题负责人或课题组成员应积极参加国创中心举办的国内外学术会议；</w:t>
      </w:r>
    </w:p>
    <w:p w14:paraId="450F7942">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（六）课题研究成果所取得的论文、专利和奖励等所有权由国创中心和研究人员所在单位协商确定，成果鉴定和报奖由国创中心与研究人员所在单位协商办理；</w:t>
      </w:r>
    </w:p>
    <w:p w14:paraId="53766FC2">
      <w:pPr>
        <w:spacing w:line="56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（七）2025年项目申请受理时间为本指南发布之日起</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lang w:eastAsia="zh-CN"/>
        </w:rPr>
        <w:t>202</w:t>
      </w:r>
      <w:r>
        <w:rPr>
          <w:rFonts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lang w:eastAsia="zh-CN"/>
        </w:rPr>
        <w:t>年</w:t>
      </w:r>
      <w:r>
        <w:rPr>
          <w:rFonts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eastAsia="zh-CN"/>
        </w:rPr>
        <w:t>月</w:t>
      </w:r>
      <w:r>
        <w:rPr>
          <w:rFonts w:ascii="仿宋_GB2312" w:hAnsi="仿宋_GB2312" w:eastAsia="仿宋_GB2312" w:cs="仿宋_GB2312"/>
          <w:sz w:val="32"/>
          <w:szCs w:val="32"/>
          <w:highlight w:val="none"/>
          <w:lang w:eastAsia="zh-CN"/>
        </w:rPr>
        <w:t>16</w:t>
      </w:r>
      <w:r>
        <w:rPr>
          <w:rFonts w:hint="eastAsia" w:ascii="仿宋_GB2312" w:hAnsi="仿宋_GB2312" w:eastAsia="仿宋_GB2312" w:cs="仿宋_GB2312"/>
          <w:sz w:val="32"/>
          <w:szCs w:val="32"/>
          <w:highlight w:val="none"/>
          <w:lang w:eastAsia="zh-CN"/>
        </w:rPr>
        <w:t>日，逾期不予受理。</w:t>
      </w:r>
    </w:p>
    <w:p w14:paraId="690625FB">
      <w:pPr>
        <w:spacing w:line="560" w:lineRule="exact"/>
        <w:rPr>
          <w:rFonts w:ascii="黑体" w:hAnsi="黑体" w:eastAsia="黑体" w:cs="黑体"/>
          <w:sz w:val="32"/>
          <w:szCs w:val="32"/>
          <w:lang w:eastAsia="zh-CN"/>
        </w:rPr>
      </w:pPr>
      <w:r>
        <w:rPr>
          <w:rFonts w:hint="eastAsia" w:ascii="黑体" w:hAnsi="黑体" w:eastAsia="黑体" w:cs="黑体"/>
          <w:sz w:val="32"/>
          <w:szCs w:val="32"/>
          <w:lang w:eastAsia="zh-CN"/>
        </w:rPr>
        <w:t>四、申请材料</w:t>
      </w:r>
    </w:p>
    <w:p w14:paraId="4A703FE8">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（一）国家高性能医疗器械创新中心开放基金申请书纸质文件原件，并加盖单位公章及骑缝章；</w:t>
      </w:r>
    </w:p>
    <w:p w14:paraId="3362ED43">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（二）涉及科研伦理和科技安全的项目，需提供国家有关法律法规和伦理准则要求的批准或备案文件复印件；</w:t>
      </w:r>
    </w:p>
    <w:p w14:paraId="22728CEC">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（三）提供项目申请人资格证明（学历学位证书、职称证书、发表论文首页）、查新报告、检测报告、获奖证书、国家省市立项计划文件等证明材料复印件；</w:t>
      </w:r>
    </w:p>
    <w:p w14:paraId="7A73A19A">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（四）知识产权合规性声明原件；</w:t>
      </w:r>
    </w:p>
    <w:p w14:paraId="29D50EC0">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（五）科研诚信承诺书原件。</w:t>
      </w:r>
    </w:p>
    <w:p w14:paraId="3F7EC908">
      <w:pPr>
        <w:spacing w:line="560" w:lineRule="exact"/>
        <w:rPr>
          <w:rFonts w:ascii="黑体" w:hAnsi="黑体" w:eastAsia="黑体" w:cs="黑体"/>
          <w:sz w:val="32"/>
          <w:szCs w:val="32"/>
          <w:lang w:eastAsia="zh-CN"/>
        </w:rPr>
      </w:pPr>
      <w:r>
        <w:rPr>
          <w:rFonts w:hint="eastAsia" w:ascii="黑体" w:hAnsi="黑体" w:eastAsia="黑体" w:cs="黑体"/>
          <w:sz w:val="32"/>
          <w:szCs w:val="32"/>
          <w:lang w:eastAsia="zh-CN"/>
        </w:rPr>
        <w:t>五、受理信息</w:t>
      </w:r>
    </w:p>
    <w:p w14:paraId="38E020C8">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（一）受理单位：国家高性能医疗器械创新中心</w:t>
      </w:r>
    </w:p>
    <w:p w14:paraId="619D2BA2">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highlight w:val="none"/>
          <w:lang w:eastAsia="zh-CN"/>
        </w:rPr>
        <w:t>受理时间：2025年11月</w:t>
      </w:r>
      <w:r>
        <w:rPr>
          <w:rFonts w:ascii="仿宋_GB2312" w:hAnsi="仿宋_GB2312" w:eastAsia="仿宋_GB2312" w:cs="仿宋_GB2312"/>
          <w:sz w:val="32"/>
          <w:szCs w:val="32"/>
          <w:highlight w:val="none"/>
          <w:lang w:eastAsia="zh-CN"/>
        </w:rPr>
        <w:t>18</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eastAsia="zh-CN"/>
        </w:rPr>
        <w:t>202</w:t>
      </w:r>
      <w:r>
        <w:rPr>
          <w:rFonts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lang w:eastAsia="zh-CN"/>
        </w:rPr>
        <w:t>年</w:t>
      </w:r>
      <w:r>
        <w:rPr>
          <w:rFonts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eastAsia="zh-CN"/>
        </w:rPr>
        <w:t>月</w:t>
      </w:r>
      <w:r>
        <w:rPr>
          <w:rFonts w:ascii="仿宋_GB2312" w:hAnsi="仿宋_GB2312" w:eastAsia="仿宋_GB2312" w:cs="仿宋_GB2312"/>
          <w:sz w:val="32"/>
          <w:szCs w:val="32"/>
          <w:highlight w:val="none"/>
          <w:lang w:eastAsia="zh-CN"/>
        </w:rPr>
        <w:t>16</w:t>
      </w:r>
      <w:r>
        <w:rPr>
          <w:rFonts w:hint="eastAsia" w:ascii="仿宋_GB2312" w:hAnsi="仿宋_GB2312" w:eastAsia="仿宋_GB2312" w:cs="仿宋_GB2312"/>
          <w:sz w:val="32"/>
          <w:szCs w:val="32"/>
          <w:highlight w:val="none"/>
          <w:lang w:eastAsia="zh-CN"/>
        </w:rPr>
        <w:t>日（注：受理时间截止后，不再受理提交项目的申请，请妥善安排</w:t>
      </w:r>
      <w:r>
        <w:rPr>
          <w:rFonts w:hint="eastAsia" w:ascii="仿宋_GB2312" w:hAnsi="仿宋_GB2312" w:eastAsia="仿宋_GB2312" w:cs="仿宋_GB2312"/>
          <w:sz w:val="32"/>
          <w:szCs w:val="32"/>
          <w:lang w:eastAsia="zh-CN"/>
        </w:rPr>
        <w:t>时间，提前发送电子版进行审核，审核通过后，在截止时间前寄送书面材料）</w:t>
      </w:r>
      <w:bookmarkStart w:id="2" w:name="_GoBack"/>
      <w:bookmarkEnd w:id="2"/>
    </w:p>
    <w:p w14:paraId="5A7D090E">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（三）书面材料寄送地点：广东省深圳市龙华区民治街道汇德大厦41层国家高性能医疗器械创新中心－科研任务部</w:t>
      </w:r>
    </w:p>
    <w:p w14:paraId="7AAE2E8F">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（四）联系方式：</w:t>
      </w:r>
    </w:p>
    <w:p w14:paraId="4ECC2B1D">
      <w:pPr>
        <w:spacing w:line="560" w:lineRule="exact"/>
        <w:ind w:firstLine="960" w:firstLineChars="3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姓名：李老师</w:t>
      </w:r>
    </w:p>
    <w:p w14:paraId="7C067B87">
      <w:pPr>
        <w:spacing w:line="560" w:lineRule="exact"/>
        <w:ind w:firstLine="960" w:firstLineChars="3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r>
        <w:fldChar w:fldCharType="begin"/>
      </w:r>
      <w:r>
        <w:instrText xml:space="preserve"> HYPERLINK "mailto:ke.li@nmed.org.cn" </w:instrText>
      </w:r>
      <w:r>
        <w:fldChar w:fldCharType="separate"/>
      </w:r>
      <w:r>
        <w:rPr>
          <w:rFonts w:hint="eastAsia" w:ascii="仿宋_GB2312" w:hAnsi="仿宋_GB2312" w:eastAsia="仿宋_GB2312" w:cs="仿宋_GB2312"/>
          <w:sz w:val="32"/>
          <w:szCs w:val="32"/>
          <w:lang w:eastAsia="zh-CN"/>
        </w:rPr>
        <w:t>ke.li@nmed.org.cn</w:t>
      </w:r>
      <w:r>
        <w:rPr>
          <w:rFonts w:hint="eastAsia" w:ascii="仿宋_GB2312" w:hAnsi="仿宋_GB2312" w:eastAsia="仿宋_GB2312" w:cs="仿宋_GB2312"/>
          <w:sz w:val="32"/>
          <w:szCs w:val="32"/>
          <w:lang w:eastAsia="zh-CN"/>
        </w:rPr>
        <w:fldChar w:fldCharType="end"/>
      </w:r>
    </w:p>
    <w:p w14:paraId="0DD787C9">
      <w:pPr>
        <w:spacing w:line="560" w:lineRule="exact"/>
        <w:ind w:firstLine="960" w:firstLineChars="3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电话：13510019066</w:t>
      </w:r>
    </w:p>
    <w:p w14:paraId="27B4D5B7">
      <w:pPr>
        <w:spacing w:line="56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申请书要求：</w:t>
      </w:r>
      <w:r>
        <w:rPr>
          <w:rFonts w:hint="eastAsia" w:ascii="仿宋_GB2312" w:hAnsi="仿宋_GB2312" w:eastAsia="仿宋_GB2312" w:cs="仿宋_GB2312"/>
          <w:sz w:val="32"/>
          <w:szCs w:val="32"/>
          <w:lang w:eastAsia="zh-CN"/>
        </w:rPr>
        <w:t>纸质申请材料一式三份，A4纸正反面打印/复印，并加盖单位公章及骑缝章，按照本指南申请材料的排列次序对非空白页（含封面）需连续编写页码，胶装成册。</w:t>
      </w:r>
    </w:p>
    <w:p w14:paraId="08727CBD">
      <w:pPr>
        <w:spacing w:line="56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特别提醒：</w:t>
      </w:r>
      <w:r>
        <w:rPr>
          <w:rFonts w:hint="eastAsia" w:ascii="仿宋_GB2312" w:hAnsi="仿宋_GB2312" w:eastAsia="仿宋_GB2312" w:cs="仿宋_GB2312"/>
          <w:sz w:val="32"/>
          <w:szCs w:val="32"/>
          <w:lang w:eastAsia="zh-CN"/>
        </w:rPr>
        <w:t>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项目一经立项，投入资金总额不予调整。</w:t>
      </w:r>
    </w:p>
    <w:p w14:paraId="7578F9D4">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对抄袭剽窃或弄虚作假的，一经核实将不予立项或撤销项目，同时视情节轻重，依法依规追究相应责任。</w:t>
      </w:r>
    </w:p>
    <w:sectPr>
      <w:pgSz w:w="11907" w:h="16839"/>
      <w:pgMar w:top="2211" w:right="1474" w:bottom="1871" w:left="1587" w:header="0" w:footer="0" w:gutter="0"/>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6E1C8"/>
    <w:multiLevelType w:val="singleLevel"/>
    <w:tmpl w:val="B556E1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FA30AE"/>
    <w:rsid w:val="000171BB"/>
    <w:rsid w:val="00067E85"/>
    <w:rsid w:val="00076A49"/>
    <w:rsid w:val="00123B8E"/>
    <w:rsid w:val="001E2B3A"/>
    <w:rsid w:val="0029211B"/>
    <w:rsid w:val="002D38B1"/>
    <w:rsid w:val="00311BAA"/>
    <w:rsid w:val="003F02AD"/>
    <w:rsid w:val="004B56E5"/>
    <w:rsid w:val="00567BF9"/>
    <w:rsid w:val="005B6FAF"/>
    <w:rsid w:val="005C44D2"/>
    <w:rsid w:val="0063558F"/>
    <w:rsid w:val="008458D3"/>
    <w:rsid w:val="00C225BD"/>
    <w:rsid w:val="00D3154B"/>
    <w:rsid w:val="00D557A1"/>
    <w:rsid w:val="089F3721"/>
    <w:rsid w:val="09126ABE"/>
    <w:rsid w:val="0C920564"/>
    <w:rsid w:val="198033E4"/>
    <w:rsid w:val="2D384E3C"/>
    <w:rsid w:val="3AFA30AE"/>
    <w:rsid w:val="60041838"/>
    <w:rsid w:val="6107169A"/>
    <w:rsid w:val="784707F2"/>
    <w:rsid w:val="784D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Body Text"/>
    <w:basedOn w:val="1"/>
    <w:semiHidden/>
    <w:qFormat/>
    <w:uiPriority w:val="0"/>
    <w:rPr>
      <w:rFonts w:ascii="仿宋" w:hAnsi="仿宋" w:eastAsia="仿宋" w:cs="仿宋"/>
      <w:sz w:val="31"/>
      <w:szCs w:val="31"/>
    </w:rPr>
  </w:style>
  <w:style w:type="paragraph" w:styleId="4">
    <w:name w:val="Balloon Text"/>
    <w:basedOn w:val="1"/>
    <w:link w:val="11"/>
    <w:qFormat/>
    <w:uiPriority w:val="0"/>
    <w:rPr>
      <w:sz w:val="18"/>
      <w:szCs w:val="18"/>
    </w:rPr>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14"/>
    <w:qFormat/>
    <w:uiPriority w:val="0"/>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3"/>
    <w:qFormat/>
    <w:uiPriority w:val="0"/>
    <w:rPr>
      <w:b/>
      <w:bCs/>
    </w:rPr>
  </w:style>
  <w:style w:type="character" w:styleId="10">
    <w:name w:val="annotation reference"/>
    <w:basedOn w:val="9"/>
    <w:qFormat/>
    <w:uiPriority w:val="0"/>
    <w:rPr>
      <w:sz w:val="21"/>
      <w:szCs w:val="21"/>
    </w:rPr>
  </w:style>
  <w:style w:type="character" w:customStyle="1" w:styleId="11">
    <w:name w:val="批注框文本 字符"/>
    <w:basedOn w:val="9"/>
    <w:link w:val="4"/>
    <w:qFormat/>
    <w:uiPriority w:val="0"/>
    <w:rPr>
      <w:rFonts w:ascii="Arial" w:hAnsi="Arial" w:cs="Arial"/>
      <w:snapToGrid w:val="0"/>
      <w:color w:val="000000"/>
      <w:sz w:val="18"/>
      <w:szCs w:val="18"/>
      <w:lang w:eastAsia="en-US"/>
    </w:rPr>
  </w:style>
  <w:style w:type="character" w:customStyle="1" w:styleId="12">
    <w:name w:val="批注文字 字符"/>
    <w:basedOn w:val="9"/>
    <w:link w:val="2"/>
    <w:qFormat/>
    <w:uiPriority w:val="0"/>
    <w:rPr>
      <w:rFonts w:ascii="Arial" w:hAnsi="Arial" w:cs="Arial"/>
      <w:snapToGrid w:val="0"/>
      <w:color w:val="000000"/>
      <w:sz w:val="21"/>
      <w:szCs w:val="21"/>
      <w:lang w:eastAsia="en-US"/>
    </w:rPr>
  </w:style>
  <w:style w:type="character" w:customStyle="1" w:styleId="13">
    <w:name w:val="批注主题 字符"/>
    <w:basedOn w:val="12"/>
    <w:link w:val="7"/>
    <w:qFormat/>
    <w:uiPriority w:val="0"/>
    <w:rPr>
      <w:rFonts w:ascii="Arial" w:hAnsi="Arial" w:cs="Arial"/>
      <w:b/>
      <w:bCs/>
      <w:snapToGrid w:val="0"/>
      <w:color w:val="000000"/>
      <w:sz w:val="21"/>
      <w:szCs w:val="21"/>
      <w:lang w:eastAsia="en-US"/>
    </w:rPr>
  </w:style>
  <w:style w:type="character" w:customStyle="1" w:styleId="14">
    <w:name w:val="页眉 字符"/>
    <w:basedOn w:val="9"/>
    <w:link w:val="6"/>
    <w:qFormat/>
    <w:uiPriority w:val="0"/>
    <w:rPr>
      <w:rFonts w:ascii="Arial" w:hAnsi="Arial" w:cs="Arial"/>
      <w:snapToGrid w:val="0"/>
      <w:color w:val="000000"/>
      <w:sz w:val="18"/>
      <w:szCs w:val="18"/>
      <w:lang w:eastAsia="en-US"/>
    </w:rPr>
  </w:style>
  <w:style w:type="character" w:customStyle="1" w:styleId="15">
    <w:name w:val="页脚 字符"/>
    <w:basedOn w:val="9"/>
    <w:link w:val="5"/>
    <w:qFormat/>
    <w:uiPriority w:val="0"/>
    <w:rPr>
      <w:rFonts w:ascii="Arial" w:hAnsi="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8f820d80-1a0d-4a1a-86bb-87872d05da6a</errorID>
      <errorWord>2025</errorWord>
      <group>L1_AI</group>
      <groupName>深度校对</groupName>
      <ability>L2_AI_Grammar</ability>
      <abilityName>语法纠错</abilityName>
      <candidateList>
        <item>关于2025</item>
      </candidateList>
      <explain/>
      <paraID>7462A826</paraID>
      <start>0</start>
      <end>6</end>
      <status>modified</status>
      <modifiedWord>关于2025</modifiedWord>
      <trackRevisions>false</trackRevisions>
    </reviewItem>
    <reviewItem>
      <errorID>3c3a35a6-7e57-445f-bd75-013f571bc212</errorID>
      <errorWord>，</errorWord>
      <group>L1_Word</group>
      <groupName>字词问题</groupName>
      <ability>L2_Typo</ability>
      <abilityName>字词错误</abilityName>
      <candidateList>
        <item>，并</item>
      </candidateList>
      <explain/>
      <paraID>67091C33</paraID>
      <start>31</start>
      <end>33</end>
      <status>modified</status>
      <modifiedWord>，并</modifiedWord>
      <trackRevisions>false</trackRevisions>
    </reviewItem>
    <reviewItem>
      <errorID>ee242404-a676-4095-96fb-2dbe8aef68ef</errorID>
      <errorWord>，</errorWord>
      <group>L1_AI</group>
      <groupName>深度校对</groupName>
      <ability>L2_AI_Punc</ability>
      <abilityName>标点纠错</abilityName>
      <candidateList>
        <item/>
      </candidateList>
      <explain/>
      <paraID>764190A3</paraID>
      <start>13</start>
      <end>13</end>
      <status>modified</status>
      <modifiedWord/>
      <trackRevisions>false</trackRevisions>
    </reviewItem>
    <reviewItem>
      <errorID>f680744a-7b18-499f-a7b2-a853fdc86a34</errorID>
      <errorWord>、</errorWord>
      <group>L1_AI</group>
      <groupName>深度校对</groupName>
      <ability>L2_AI_Punc</ability>
      <abilityName>标点纠错</abilityName>
      <candidateList>
        <item>，</item>
      </candidateList>
      <explain/>
      <paraID>764190A3</paraID>
      <start>82</start>
      <end>83</end>
      <status>modified</status>
      <modifiedWord>，</modifiedWord>
      <trackRevisions>false</trackRevisions>
    </reviewItem>
    <reviewItem>
      <errorID>b8c5f7fb-1a3c-431b-83dd-a5077328d436</errorID>
      <errorWord>为从</errorWord>
      <group>L1_AI</group>
      <groupName>深度校对</groupName>
      <ability>L2_AI_Grammar</ability>
      <abilityName>语法纠错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604CB585</paraID>
      <start>16</start>
      <end>17</end>
      <status>modified</status>
      <modifiedWord>为</modifiedWord>
      <trackRevisions>false</trackRevisions>
    </reviewItem>
    <reviewItem>
      <errorID>39744dfa-39ce-42d8-b3e0-eec0b7020eb8</errorID>
      <errorWord>申明</errorWord>
      <group>L1_AI</group>
      <groupName>深度校对</groupName>
      <ability>L2_AI_Word</ability>
      <abilityName>字词纠错</abilityName>
      <candidateList>
        <item>声明</item>
      </candidateList>
      <explain/>
      <paraID>338D3F71</paraID>
      <start>10</start>
      <end>12</end>
      <status>modified</status>
      <modifiedWord>声明</modifiedWord>
      <trackRevisions>false</trackRevisions>
    </reviewItem>
  </reviewItems>
  <config/>
</contractReview>
</file>

<file path=customXml/itemProps1.xml><?xml version="1.0" encoding="utf-8"?>
<ds:datastoreItem xmlns:ds="http://schemas.openxmlformats.org/officeDocument/2006/customXml" ds:itemID="{1D6E5E13-388D-4BA7-A480-B4E8E0E66CE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1468</Words>
  <Characters>1533</Characters>
  <Lines>11</Lines>
  <Paragraphs>3</Paragraphs>
  <TotalTime>1</TotalTime>
  <ScaleCrop>false</ScaleCrop>
  <LinksUpToDate>false</LinksUpToDate>
  <CharactersWithSpaces>1533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2025-11-17T02:43:00Z</dcterms:created>
  <dc:creator>Elfinsword、</dc:creator>
  <cp:lastModifiedBy>Elfinsword、</cp:lastModifiedBy>
  <dcterms:modified xsi:type="dcterms:W3CDTF">2025-11-17T09:11:03Z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D381A9FE1FFF4E92B225D7E10072AAEB_11</vt:lpwstr>
  </property>
  <property fmtid="{D5CDD505-2E9C-101B-9397-08002B2CF9AE}" pid="4" name="KSOTemplateDocerSaveRecord">
    <vt:lpwstr>eyJoZGlkIjoiNDQzMzQwMmVhMDMxNmMxOTI4ZWZjYWVhYmU0ZjQyNDgiLCJ1c2VySWQiOiIzNTE1MjMxMzUifQ==</vt:lpwstr>
  </property>
</Properties>
</file>