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2789E">
      <w:pPr>
        <w:spacing w:line="560" w:lineRule="exact"/>
        <w:rPr>
          <w:rFonts w:hint="eastAsia" w:ascii="宋体" w:hAnsi="宋体" w:eastAsia="宋体" w:cs="宋体"/>
        </w:rPr>
      </w:pPr>
    </w:p>
    <w:p w14:paraId="790A0CBA">
      <w:pPr>
        <w:spacing w:line="560" w:lineRule="exact"/>
        <w:rPr>
          <w:rFonts w:hint="eastAsia" w:ascii="宋体" w:hAnsi="宋体" w:eastAsia="宋体" w:cs="宋体"/>
        </w:rPr>
      </w:pPr>
    </w:p>
    <w:p w14:paraId="119738C7">
      <w:pPr>
        <w:spacing w:line="560" w:lineRule="exact"/>
        <w:rPr>
          <w:rFonts w:hint="eastAsia" w:ascii="宋体" w:hAnsi="宋体" w:eastAsia="宋体" w:cs="宋体"/>
        </w:rPr>
      </w:pPr>
    </w:p>
    <w:p w14:paraId="7169F1D9">
      <w:pPr>
        <w:spacing w:line="560" w:lineRule="exact"/>
        <w:rPr>
          <w:rFonts w:hint="eastAsia" w:ascii="宋体" w:hAnsi="宋体" w:eastAsia="宋体" w:cs="宋体"/>
        </w:rPr>
      </w:pPr>
    </w:p>
    <w:p w14:paraId="086FFD95">
      <w:pPr>
        <w:spacing w:line="560" w:lineRule="exact"/>
        <w:rPr>
          <w:rFonts w:hint="eastAsia" w:ascii="宋体" w:hAnsi="宋体" w:eastAsia="宋体" w:cs="宋体"/>
        </w:rPr>
      </w:pPr>
    </w:p>
    <w:p w14:paraId="4B5FF866">
      <w:pPr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2025医疗器械行业海外拓展卓越企业</w:t>
      </w:r>
    </w:p>
    <w:p w14:paraId="3BC92E88">
      <w:pPr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申报书</w:t>
      </w:r>
    </w:p>
    <w:p w14:paraId="300AEA34">
      <w:pPr>
        <w:spacing w:line="560" w:lineRule="exact"/>
        <w:rPr>
          <w:rFonts w:hint="eastAsia" w:ascii="仿宋" w:hAnsi="仿宋" w:eastAsia="仿宋" w:cs="宋体"/>
          <w:b/>
        </w:rPr>
      </w:pPr>
    </w:p>
    <w:p w14:paraId="2DC79BB7">
      <w:pPr>
        <w:spacing w:line="560" w:lineRule="exact"/>
        <w:rPr>
          <w:rFonts w:hint="eastAsia" w:ascii="仿宋" w:hAnsi="仿宋" w:eastAsia="仿宋" w:cs="宋体"/>
        </w:rPr>
      </w:pPr>
    </w:p>
    <w:p w14:paraId="5DAD989D">
      <w:pPr>
        <w:spacing w:line="560" w:lineRule="exact"/>
        <w:rPr>
          <w:rFonts w:hint="eastAsia" w:ascii="仿宋" w:hAnsi="仿宋" w:eastAsia="仿宋" w:cs="宋体"/>
        </w:rPr>
      </w:pPr>
    </w:p>
    <w:p w14:paraId="67C4B6C5">
      <w:pPr>
        <w:spacing w:line="560" w:lineRule="exact"/>
        <w:rPr>
          <w:rFonts w:hint="eastAsia" w:ascii="仿宋" w:hAnsi="仿宋" w:eastAsia="仿宋" w:cs="宋体"/>
        </w:rPr>
      </w:pPr>
    </w:p>
    <w:p w14:paraId="00A48773">
      <w:pPr>
        <w:spacing w:line="560" w:lineRule="exact"/>
        <w:rPr>
          <w:rFonts w:hint="eastAsia" w:ascii="仿宋" w:hAnsi="仿宋" w:eastAsia="仿宋" w:cs="宋体"/>
        </w:rPr>
      </w:pPr>
    </w:p>
    <w:p w14:paraId="42ECFF20">
      <w:pPr>
        <w:spacing w:line="560" w:lineRule="exact"/>
        <w:ind w:firstLine="1440" w:firstLineChars="400"/>
        <w:rPr>
          <w:rFonts w:hint="eastAsia" w:ascii="黑体" w:hAnsi="黑体" w:eastAsia="黑体" w:cs="黑体"/>
          <w:sz w:val="36"/>
          <w:u w:val="single"/>
        </w:rPr>
      </w:pPr>
      <w:r>
        <w:rPr>
          <w:rFonts w:hint="eastAsia" w:ascii="黑体" w:hAnsi="黑体" w:eastAsia="黑体" w:cs="黑体"/>
          <w:sz w:val="36"/>
        </w:rPr>
        <w:t>申报单位：</w:t>
      </w:r>
      <w:r>
        <w:rPr>
          <w:rFonts w:hint="eastAsia" w:ascii="黑体" w:hAnsi="黑体" w:eastAsia="黑体" w:cs="黑体"/>
          <w:sz w:val="36"/>
          <w:u w:val="single"/>
        </w:rPr>
        <w:t xml:space="preserve">                      </w:t>
      </w:r>
    </w:p>
    <w:p w14:paraId="5206F544">
      <w:pPr>
        <w:spacing w:line="560" w:lineRule="exact"/>
        <w:ind w:firstLine="1440" w:firstLineChars="400"/>
        <w:rPr>
          <w:rFonts w:hint="eastAsia" w:ascii="黑体" w:hAnsi="黑体" w:eastAsia="黑体" w:cs="黑体"/>
          <w:sz w:val="36"/>
          <w:u w:val="single"/>
        </w:rPr>
      </w:pPr>
      <w:r>
        <w:rPr>
          <w:rFonts w:hint="eastAsia" w:ascii="黑体" w:hAnsi="黑体" w:eastAsia="黑体" w:cs="黑体"/>
          <w:sz w:val="36"/>
        </w:rPr>
        <w:t>申报日期：</w:t>
      </w:r>
      <w:r>
        <w:rPr>
          <w:rFonts w:hint="eastAsia" w:ascii="黑体" w:hAnsi="黑体" w:eastAsia="黑体" w:cs="黑体"/>
          <w:sz w:val="36"/>
          <w:u w:val="single"/>
        </w:rPr>
        <w:t xml:space="preserve">                      </w:t>
      </w:r>
    </w:p>
    <w:p w14:paraId="6FFC1043">
      <w:pPr>
        <w:spacing w:line="560" w:lineRule="exact"/>
        <w:ind w:firstLine="640" w:firstLineChars="200"/>
        <w:jc w:val="center"/>
        <w:rPr>
          <w:rFonts w:hint="eastAsia" w:ascii="仿宋" w:hAnsi="仿宋" w:eastAsia="仿宋" w:cs="宋体"/>
          <w:sz w:val="32"/>
          <w:szCs w:val="32"/>
        </w:rPr>
      </w:pPr>
    </w:p>
    <w:p w14:paraId="3408BD05">
      <w:pPr>
        <w:spacing w:line="560" w:lineRule="exact"/>
        <w:ind w:firstLine="640" w:firstLineChars="200"/>
        <w:jc w:val="center"/>
        <w:rPr>
          <w:rFonts w:hint="eastAsia" w:ascii="仿宋" w:hAnsi="仿宋" w:eastAsia="仿宋" w:cs="宋体"/>
          <w:sz w:val="32"/>
          <w:szCs w:val="32"/>
        </w:rPr>
      </w:pPr>
    </w:p>
    <w:p w14:paraId="4E484B32">
      <w:pPr>
        <w:spacing w:line="560" w:lineRule="exact"/>
        <w:ind w:firstLine="640" w:firstLineChars="200"/>
        <w:jc w:val="center"/>
        <w:rPr>
          <w:rFonts w:hint="eastAsia" w:ascii="仿宋" w:hAnsi="仿宋" w:eastAsia="仿宋" w:cs="宋体"/>
          <w:sz w:val="32"/>
          <w:szCs w:val="32"/>
        </w:rPr>
      </w:pPr>
    </w:p>
    <w:p w14:paraId="4679A9F6">
      <w:pPr>
        <w:spacing w:line="560" w:lineRule="exact"/>
        <w:ind w:firstLine="640" w:firstLineChars="200"/>
        <w:jc w:val="center"/>
        <w:rPr>
          <w:rFonts w:hint="eastAsia" w:ascii="仿宋" w:hAnsi="仿宋" w:eastAsia="仿宋" w:cs="宋体"/>
          <w:sz w:val="32"/>
          <w:szCs w:val="32"/>
        </w:rPr>
      </w:pPr>
    </w:p>
    <w:p w14:paraId="447A1251">
      <w:pPr>
        <w:spacing w:line="560" w:lineRule="exact"/>
        <w:ind w:firstLine="640" w:firstLineChars="200"/>
        <w:jc w:val="center"/>
        <w:rPr>
          <w:rFonts w:hint="eastAsia" w:ascii="仿宋" w:hAnsi="仿宋" w:eastAsia="仿宋" w:cs="宋体"/>
          <w:sz w:val="32"/>
          <w:szCs w:val="32"/>
        </w:rPr>
      </w:pPr>
    </w:p>
    <w:p w14:paraId="6C5915A8">
      <w:pPr>
        <w:spacing w:line="560" w:lineRule="exact"/>
        <w:ind w:firstLine="640" w:firstLineChars="200"/>
        <w:jc w:val="center"/>
        <w:rPr>
          <w:rFonts w:hint="eastAsia" w:ascii="仿宋" w:hAnsi="仿宋" w:eastAsia="仿宋" w:cs="宋体"/>
          <w:sz w:val="32"/>
          <w:szCs w:val="32"/>
        </w:rPr>
      </w:pPr>
    </w:p>
    <w:p w14:paraId="78C439EB">
      <w:pPr>
        <w:spacing w:line="560" w:lineRule="exact"/>
        <w:jc w:val="center"/>
        <w:rPr>
          <w:rFonts w:hint="eastAsia" w:ascii="仿宋" w:hAnsi="仿宋" w:eastAsia="仿宋" w:cs="仿宋_GB2312"/>
          <w:sz w:val="32"/>
          <w:szCs w:val="32"/>
        </w:rPr>
        <w:sectPr>
          <w:headerReference r:id="rId5" w:type="default"/>
          <w:footerReference r:id="rId6" w:type="default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2025年08月</w:t>
      </w:r>
    </w:p>
    <w:tbl>
      <w:tblPr>
        <w:tblStyle w:val="16"/>
        <w:tblW w:w="974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77"/>
        <w:gridCol w:w="6671"/>
      </w:tblGrid>
      <w:tr w14:paraId="7BAEB2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9748" w:type="dxa"/>
            <w:gridSpan w:val="2"/>
            <w:tcBorders>
              <w:bottom w:val="single" w:color="auto" w:sz="6" w:space="0"/>
            </w:tcBorders>
            <w:shd w:val="clear" w:color="auto" w:fill="FFFFFF" w:themeFill="background1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1724D93D">
            <w:pPr>
              <w:jc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32"/>
                <w:szCs w:val="32"/>
              </w:rPr>
              <w:t>一、企业整体情况</w:t>
            </w:r>
          </w:p>
        </w:tc>
      </w:tr>
      <w:tr w14:paraId="30F733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307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780A9068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申报单位名称</w:t>
            </w:r>
          </w:p>
        </w:tc>
        <w:tc>
          <w:tcPr>
            <w:tcW w:w="6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 w:themeFill="background1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4852F113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 </w:t>
            </w:r>
          </w:p>
        </w:tc>
      </w:tr>
      <w:tr w14:paraId="3C5348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307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1672436D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统一社会信用代码</w:t>
            </w:r>
          </w:p>
        </w:tc>
        <w:tc>
          <w:tcPr>
            <w:tcW w:w="6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 w:themeFill="background1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3891616C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 </w:t>
            </w:r>
          </w:p>
        </w:tc>
      </w:tr>
      <w:tr w14:paraId="17DA87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307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620774D2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企业出海国家/地区</w:t>
            </w:r>
          </w:p>
        </w:tc>
        <w:tc>
          <w:tcPr>
            <w:tcW w:w="6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 w:themeFill="background1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5319979F"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 </w:t>
            </w:r>
          </w:p>
        </w:tc>
      </w:tr>
      <w:tr w14:paraId="361D14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307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3138B317"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近三年海外业务总收入</w:t>
            </w:r>
          </w:p>
          <w:p w14:paraId="359A8EE9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 (人民币/万元)</w:t>
            </w:r>
          </w:p>
        </w:tc>
        <w:tc>
          <w:tcPr>
            <w:tcW w:w="6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 w:themeFill="background1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19BC19D5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2023年:</w:t>
            </w:r>
          </w:p>
          <w:p w14:paraId="14BD823A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2024年:</w:t>
            </w:r>
          </w:p>
          <w:p w14:paraId="05695CE3">
            <w:pPr>
              <w:pStyle w:val="11"/>
              <w:ind w:firstLine="0" w:firstLineChars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2025年(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1-9月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):</w:t>
            </w:r>
          </w:p>
        </w:tc>
      </w:tr>
      <w:tr w14:paraId="7059FD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307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14AB60BD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近三年海外收入占总收入比例 (%)</w:t>
            </w:r>
          </w:p>
        </w:tc>
        <w:tc>
          <w:tcPr>
            <w:tcW w:w="6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 w:themeFill="background1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76D00454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2023年:</w:t>
            </w:r>
          </w:p>
          <w:p w14:paraId="0DB580BB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2024年:</w:t>
            </w:r>
          </w:p>
          <w:p w14:paraId="0DAAE684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2025年(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1-9月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</w:rPr>
              <w:t>):</w:t>
            </w:r>
          </w:p>
        </w:tc>
      </w:tr>
      <w:tr w14:paraId="4A7C3A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307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2F48EC68"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企业在海外获批上市</w:t>
            </w:r>
          </w:p>
          <w:p w14:paraId="476826CF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产品总数</w:t>
            </w:r>
          </w:p>
        </w:tc>
        <w:tc>
          <w:tcPr>
            <w:tcW w:w="6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 w:themeFill="background1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01A5A374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 </w:t>
            </w:r>
          </w:p>
        </w:tc>
      </w:tr>
      <w:tr w14:paraId="68C1B6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307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37874366"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企业在海外授权发明</w:t>
            </w:r>
          </w:p>
          <w:p w14:paraId="1AEAD9B9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专利总数</w:t>
            </w:r>
          </w:p>
        </w:tc>
        <w:tc>
          <w:tcPr>
            <w:tcW w:w="6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 w:themeFill="background1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3EAF5E4E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 </w:t>
            </w:r>
          </w:p>
        </w:tc>
      </w:tr>
      <w:tr w14:paraId="36621E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9" w:hRule="atLeast"/>
        </w:trPr>
        <w:tc>
          <w:tcPr>
            <w:tcW w:w="307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6A905482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申报单位简介</w:t>
            </w:r>
          </w:p>
          <w:p w14:paraId="3E06E97A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（限300字）</w:t>
            </w:r>
          </w:p>
        </w:tc>
        <w:tc>
          <w:tcPr>
            <w:tcW w:w="6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 w:themeFill="background1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7EAF299">
            <w:pPr>
              <w:rPr>
                <w:rFonts w:hint="eastAsia" w:ascii="宋体" w:hAnsi="宋体" w:eastAsia="宋体" w:cs="宋体"/>
              </w:rPr>
            </w:pPr>
          </w:p>
          <w:p w14:paraId="768DCB81">
            <w:pPr>
              <w:rPr>
                <w:rFonts w:hint="eastAsia" w:ascii="宋体" w:hAnsi="宋体" w:eastAsia="宋体" w:cs="宋体"/>
              </w:rPr>
            </w:pPr>
          </w:p>
          <w:p w14:paraId="2A37B687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36"/>
                <w:lang w:val="en-US" w:eastAsia="zh-CN" w:bidi="ar-SA"/>
                <w14:ligatures w14:val="none"/>
              </w:rPr>
              <w:t>（请概述公司的主要业务、技术优势、海外拓展战略、团队建设及标志性成果等）</w:t>
            </w:r>
          </w:p>
        </w:tc>
      </w:tr>
      <w:tr w14:paraId="67772C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6" w:hRule="atLeast"/>
        </w:trPr>
        <w:tc>
          <w:tcPr>
            <w:tcW w:w="3077" w:type="dxa"/>
            <w:tcBorders>
              <w:top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6D305D56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申报联系人</w:t>
            </w:r>
          </w:p>
          <w:p w14:paraId="73799A62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及联系方式</w:t>
            </w:r>
          </w:p>
        </w:tc>
        <w:tc>
          <w:tcPr>
            <w:tcW w:w="6671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 w:themeFill="background1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1B24A268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</w:tr>
    </w:tbl>
    <w:p w14:paraId="5274F41E">
      <w:pPr>
        <w:pStyle w:val="11"/>
        <w:rPr>
          <w:rFonts w:hint="eastAsia" w:ascii="宋体" w:hAnsi="宋体" w:eastAsia="宋体"/>
        </w:rPr>
      </w:pPr>
    </w:p>
    <w:tbl>
      <w:tblPr>
        <w:tblStyle w:val="16"/>
        <w:tblW w:w="988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88"/>
        <w:gridCol w:w="7092"/>
      </w:tblGrid>
      <w:tr w14:paraId="7C2BF2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98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74911051">
            <w:pPr>
              <w:pStyle w:val="11"/>
              <w:numPr>
                <w:ilvl w:val="0"/>
                <w:numId w:val="1"/>
              </w:numPr>
              <w:ind w:firstLine="0" w:firstLineChars="0"/>
              <w:jc w:val="center"/>
              <w:rPr>
                <w:rFonts w:hint="eastAsia" w:ascii="宋体" w:hAnsi="宋体" w:eastAsia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32"/>
                <w:szCs w:val="32"/>
              </w:rPr>
              <w:t>代表性出海产品案例 </w:t>
            </w:r>
          </w:p>
          <w:p w14:paraId="6338EE1B">
            <w:pPr>
              <w:pStyle w:val="11"/>
              <w:ind w:firstLine="0" w:firstLineChars="0"/>
              <w:jc w:val="center"/>
              <w:rPr>
                <w:rFonts w:hint="eastAsia" w:ascii="宋体" w:hAnsi="宋体" w:eastAsia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32"/>
                <w:szCs w:val="32"/>
                <w:lang w:val="en-US" w:eastAsia="zh-CN"/>
              </w:rPr>
              <w:t>（2024年9月1日-2025年9月1日）</w:t>
            </w:r>
          </w:p>
        </w:tc>
      </w:tr>
      <w:tr w14:paraId="2C960C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3D003B4E">
            <w:pPr>
              <w:pStyle w:val="11"/>
              <w:ind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7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560E4622">
            <w:pPr>
              <w:pStyle w:val="11"/>
              <w:ind w:firstLine="0" w:firstLineChars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(可填1-2个，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可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另附页)</w:t>
            </w:r>
          </w:p>
          <w:p w14:paraId="74438913">
            <w:pPr>
              <w:pStyle w:val="11"/>
              <w:rPr>
                <w:rFonts w:hint="eastAsia" w:ascii="宋体" w:hAnsi="宋体" w:eastAsia="宋体"/>
              </w:rPr>
            </w:pPr>
          </w:p>
        </w:tc>
      </w:tr>
      <w:tr w14:paraId="45BA0C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5" w:hRule="atLeast"/>
        </w:trPr>
        <w:tc>
          <w:tcPr>
            <w:tcW w:w="2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13614055">
            <w:pPr>
              <w:pStyle w:val="11"/>
              <w:ind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产品简介</w:t>
            </w:r>
          </w:p>
          <w:p w14:paraId="14EDB621">
            <w:pPr>
              <w:pStyle w:val="11"/>
              <w:ind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（限200字）</w:t>
            </w:r>
          </w:p>
        </w:tc>
        <w:tc>
          <w:tcPr>
            <w:tcW w:w="7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7E70BAC5">
            <w:pPr>
              <w:pStyle w:val="11"/>
              <w:ind w:firstLine="0" w:firstLineChars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（请概述产品的核心功能、技术创新点、解决的临床痛点及主要应用场景）</w:t>
            </w:r>
          </w:p>
          <w:p w14:paraId="1EBAB219">
            <w:pPr>
              <w:pStyle w:val="11"/>
              <w:ind w:firstLine="0" w:firstLineChars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21E89692">
            <w:pPr>
              <w:pStyle w:val="11"/>
              <w:ind w:firstLine="0" w:firstLineChars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1E46AC99">
            <w:pPr>
              <w:pStyle w:val="11"/>
              <w:ind w:firstLine="0" w:firstLineChars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671400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58535098">
            <w:pPr>
              <w:pStyle w:val="11"/>
              <w:ind w:firstLine="0" w:firstLineChars="0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产品风险分类</w:t>
            </w:r>
          </w:p>
          <w:p w14:paraId="0D8DE525">
            <w:pPr>
              <w:pStyle w:val="11"/>
              <w:ind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(请注明体系)</w:t>
            </w:r>
          </w:p>
        </w:tc>
        <w:tc>
          <w:tcPr>
            <w:tcW w:w="7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179C6D26">
            <w:pPr>
              <w:pStyle w:val="11"/>
              <w:ind w:firstLine="0" w:firstLineChars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（如：FDA Class II, MDR Class IIb）</w:t>
            </w:r>
          </w:p>
        </w:tc>
      </w:tr>
      <w:tr w14:paraId="1E2138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05709D6F">
            <w:pPr>
              <w:pStyle w:val="11"/>
              <w:ind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国外认证资质</w:t>
            </w:r>
          </w:p>
        </w:tc>
        <w:tc>
          <w:tcPr>
            <w:tcW w:w="7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4C546BB0">
            <w:pPr>
              <w:pStyle w:val="11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  具备CE认证 (MDR)</w:t>
            </w:r>
          </w:p>
          <w:p w14:paraId="5DB419E6">
            <w:pPr>
              <w:pStyle w:val="11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  具备FDA认证 (510k/De Novo/PMA)</w:t>
            </w:r>
          </w:p>
          <w:p w14:paraId="61527A06">
            <w:pPr>
              <w:pStyle w:val="11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  具备TGA认证 (澳大利亚)</w:t>
            </w:r>
          </w:p>
          <w:p w14:paraId="3420207B">
            <w:pPr>
              <w:pStyle w:val="11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  具备MDSAP认证</w:t>
            </w:r>
          </w:p>
          <w:p w14:paraId="4F8AE287">
            <w:pPr>
              <w:pStyle w:val="11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  其他认证（___________）</w:t>
            </w:r>
          </w:p>
        </w:tc>
      </w:tr>
      <w:tr w14:paraId="45C6C0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7B88F4D4">
            <w:pPr>
              <w:pStyle w:val="11"/>
              <w:ind w:firstLine="0" w:firstLineChars="0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首次海外批准日期</w:t>
            </w:r>
          </w:p>
        </w:tc>
        <w:tc>
          <w:tcPr>
            <w:tcW w:w="7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502565FF">
            <w:pPr>
              <w:pStyle w:val="11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 </w:t>
            </w:r>
          </w:p>
        </w:tc>
      </w:tr>
      <w:tr w14:paraId="023090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2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74D6B88B">
            <w:pPr>
              <w:pStyle w:val="11"/>
              <w:ind w:firstLine="0" w:firstLineChars="0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核心专利号</w:t>
            </w:r>
          </w:p>
        </w:tc>
        <w:tc>
          <w:tcPr>
            <w:tcW w:w="7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6C7290F9">
            <w:pPr>
              <w:pStyle w:val="11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（请列出1-2项最核心的海外授权发明专利）</w:t>
            </w:r>
          </w:p>
          <w:p w14:paraId="34C30FD1">
            <w:pPr>
              <w:pStyle w:val="11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43928761">
            <w:pPr>
              <w:pStyle w:val="11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6BD7DD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5" w:hRule="atLeast"/>
        </w:trPr>
        <w:tc>
          <w:tcPr>
            <w:tcW w:w="2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1C2920D2">
            <w:pPr>
              <w:pStyle w:val="11"/>
              <w:ind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产品临床试验情况</w:t>
            </w:r>
          </w:p>
        </w:tc>
        <w:tc>
          <w:tcPr>
            <w:tcW w:w="7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CD1D5">
            <w:pPr>
              <w:pStyle w:val="11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请填写下表（如适用），或以文字描述关键信息</w:t>
            </w:r>
          </w:p>
          <w:tbl>
            <w:tblPr>
              <w:tblStyle w:val="16"/>
              <w:tblW w:w="6762" w:type="dxa"/>
              <w:tblInd w:w="0" w:type="dxa"/>
              <w:tblBorders>
                <w:top w:val="single" w:color="888888" w:sz="4" w:space="0"/>
                <w:left w:val="single" w:color="888888" w:sz="4" w:space="0"/>
                <w:bottom w:val="single" w:color="888888" w:sz="4" w:space="0"/>
                <w:right w:val="single" w:color="888888" w:sz="4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68"/>
              <w:gridCol w:w="1138"/>
              <w:gridCol w:w="1138"/>
              <w:gridCol w:w="1918"/>
            </w:tblGrid>
            <w:tr w14:paraId="24769BA5">
              <w:tblPrEx>
                <w:tblBorders>
                  <w:top w:val="single" w:color="888888" w:sz="4" w:space="0"/>
                  <w:left w:val="single" w:color="888888" w:sz="4" w:space="0"/>
                  <w:bottom w:val="single" w:color="888888" w:sz="4" w:space="0"/>
                  <w:right w:val="single" w:color="888888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3" w:hRule="atLeast"/>
              </w:trPr>
              <w:tc>
                <w:tcPr>
                  <w:tcW w:w="0" w:type="auto"/>
                  <w:tcBorders>
                    <w:top w:val="single" w:color="888888" w:sz="4" w:space="0"/>
                    <w:left w:val="single" w:color="888888" w:sz="4" w:space="0"/>
                    <w:bottom w:val="single" w:color="888888" w:sz="4" w:space="0"/>
                    <w:right w:val="single" w:color="888888" w:sz="4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626ADC67">
                  <w:pPr>
                    <w:pStyle w:val="11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临床试验注册号/链接</w:t>
                  </w:r>
                </w:p>
              </w:tc>
              <w:tc>
                <w:tcPr>
                  <w:tcW w:w="0" w:type="auto"/>
                  <w:tcBorders>
                    <w:top w:val="single" w:color="888888" w:sz="4" w:space="0"/>
                    <w:left w:val="single" w:color="888888" w:sz="4" w:space="0"/>
                    <w:bottom w:val="single" w:color="888888" w:sz="4" w:space="0"/>
                    <w:right w:val="single" w:color="888888" w:sz="4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3896375B">
                  <w:pPr>
                    <w:pStyle w:val="11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试验阶段</w:t>
                  </w:r>
                </w:p>
              </w:tc>
              <w:tc>
                <w:tcPr>
                  <w:tcW w:w="0" w:type="auto"/>
                  <w:tcBorders>
                    <w:top w:val="single" w:color="888888" w:sz="4" w:space="0"/>
                    <w:left w:val="single" w:color="888888" w:sz="4" w:space="0"/>
                    <w:bottom w:val="single" w:color="888888" w:sz="4" w:space="0"/>
                    <w:right w:val="single" w:color="888888" w:sz="4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75D67306">
                  <w:pPr>
                    <w:pStyle w:val="11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设盲方式</w:t>
                  </w:r>
                </w:p>
              </w:tc>
              <w:tc>
                <w:tcPr>
                  <w:tcW w:w="0" w:type="auto"/>
                  <w:tcBorders>
                    <w:top w:val="single" w:color="888888" w:sz="4" w:space="0"/>
                    <w:left w:val="single" w:color="888888" w:sz="4" w:space="0"/>
                    <w:bottom w:val="single" w:color="888888" w:sz="4" w:space="0"/>
                    <w:right w:val="single" w:color="888888" w:sz="4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3F07ACA2">
                  <w:pPr>
                    <w:pStyle w:val="11"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核心价值与难度</w:t>
                  </w:r>
                </w:p>
              </w:tc>
            </w:tr>
            <w:tr w14:paraId="2439C238">
              <w:tblPrEx>
                <w:tblBorders>
                  <w:top w:val="single" w:color="888888" w:sz="4" w:space="0"/>
                  <w:left w:val="single" w:color="888888" w:sz="4" w:space="0"/>
                  <w:bottom w:val="single" w:color="888888" w:sz="4" w:space="0"/>
                  <w:right w:val="single" w:color="888888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07" w:hRule="atLeast"/>
              </w:trPr>
              <w:tc>
                <w:tcPr>
                  <w:tcW w:w="0" w:type="auto"/>
                  <w:tcBorders>
                    <w:top w:val="single" w:color="888888" w:sz="4" w:space="0"/>
                    <w:left w:val="single" w:color="888888" w:sz="4" w:space="0"/>
                    <w:bottom w:val="single" w:color="888888" w:sz="4" w:space="0"/>
                    <w:right w:val="single" w:color="888888" w:sz="4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753DC5C8">
                  <w:pPr>
                    <w:pStyle w:val="11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888888" w:sz="4" w:space="0"/>
                    <w:left w:val="single" w:color="888888" w:sz="4" w:space="0"/>
                    <w:bottom w:val="single" w:color="888888" w:sz="4" w:space="0"/>
                    <w:right w:val="single" w:color="888888" w:sz="4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5DD97660">
                  <w:pPr>
                    <w:pStyle w:val="11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888888" w:sz="4" w:space="0"/>
                    <w:left w:val="single" w:color="888888" w:sz="4" w:space="0"/>
                    <w:bottom w:val="single" w:color="888888" w:sz="4" w:space="0"/>
                    <w:right w:val="single" w:color="888888" w:sz="4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7A9F304A">
                  <w:pPr>
                    <w:pStyle w:val="11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888888" w:sz="4" w:space="0"/>
                    <w:left w:val="single" w:color="888888" w:sz="4" w:space="0"/>
                    <w:bottom w:val="single" w:color="888888" w:sz="4" w:space="0"/>
                    <w:right w:val="single" w:color="888888" w:sz="4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480C8AE8">
                  <w:pPr>
                    <w:pStyle w:val="11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</w:tr>
          </w:tbl>
          <w:p w14:paraId="56DCB350">
            <w:pPr>
              <w:pStyle w:val="11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753F9C33">
            <w:pPr>
              <w:pStyle w:val="11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5A352F54">
            <w:pPr>
              <w:pStyle w:val="11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23BCB2F0">
            <w:pPr>
              <w:pStyle w:val="11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73387667">
            <w:pPr>
              <w:pStyle w:val="11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1BEFFF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2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5259B469">
            <w:pPr>
              <w:pStyle w:val="11"/>
              <w:ind w:firstLine="0" w:firstLineChars="0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代表产品的</w:t>
            </w:r>
          </w:p>
          <w:p w14:paraId="534BF9E2">
            <w:pPr>
              <w:pStyle w:val="11"/>
              <w:ind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市场表现</w:t>
            </w:r>
          </w:p>
        </w:tc>
        <w:tc>
          <w:tcPr>
            <w:tcW w:w="7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BE2F57">
            <w:pPr>
              <w:pStyle w:val="11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该产品近一年海外销售额 (人民币/万元):</w:t>
            </w:r>
          </w:p>
          <w:p w14:paraId="2F2AE716">
            <w:pPr>
              <w:pStyle w:val="11"/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该产品在目标细分市场的占有率(%)及数据来源:</w:t>
            </w:r>
          </w:p>
        </w:tc>
      </w:tr>
    </w:tbl>
    <w:p w14:paraId="662BCD3A">
      <w:pPr>
        <w:pStyle w:val="11"/>
        <w:ind w:left="0" w:leftChars="0" w:firstLine="0" w:firstLineChars="0"/>
        <w:rPr>
          <w:rFonts w:hint="eastAsia" w:ascii="宋体" w:hAnsi="宋体" w:eastAsia="宋体"/>
        </w:rPr>
      </w:pPr>
    </w:p>
    <w:tbl>
      <w:tblPr>
        <w:tblStyle w:val="16"/>
        <w:tblW w:w="988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80"/>
      </w:tblGrid>
      <w:tr w14:paraId="4070D4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9880" w:type="dxa"/>
            <w:tcBorders>
              <w:bottom w:val="single" w:color="auto" w:sz="6" w:space="0"/>
            </w:tcBorders>
            <w:shd w:val="clear" w:color="auto" w:fill="FFFFFF" w:themeFill="background1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1470A4D9">
            <w:pPr>
              <w:pStyle w:val="11"/>
              <w:ind w:firstLine="0" w:firstLineChars="0"/>
              <w:jc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32"/>
                <w:szCs w:val="32"/>
              </w:rPr>
              <w:t>三、机构声明</w:t>
            </w:r>
          </w:p>
        </w:tc>
      </w:tr>
      <w:tr w14:paraId="69AA09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9" w:hRule="atLeast"/>
        </w:trPr>
        <w:tc>
          <w:tcPr>
            <w:tcW w:w="9880" w:type="dxa"/>
            <w:tcBorders>
              <w:top w:val="single" w:color="auto" w:sz="6" w:space="0"/>
            </w:tcBorders>
            <w:shd w:val="clear" w:color="auto" w:fill="FFFFFF" w:themeFill="background1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DC73B29">
            <w:pPr>
              <w:pStyle w:val="11"/>
              <w:ind w:left="0" w:leftChars="0" w:firstLine="560" w:firstLineChars="200"/>
              <w:rPr>
                <w:rFonts w:hint="eastAsia" w:ascii="仿宋" w:hAnsi="仿宋" w:eastAsia="仿宋"/>
                <w:b/>
                <w:bCs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</w:rPr>
              <w:t>本单位对申报内容及全部附件材料进行了审查，确认该项目符合规定，材料全部内容属实，且不存在任何违反有关法律法规及侵犯他人知识产权的情形。承诺按照有关规定和要求承担相应的责任。</w:t>
            </w:r>
          </w:p>
          <w:p w14:paraId="0D80E4A5">
            <w:pPr>
              <w:pStyle w:val="11"/>
              <w:rPr>
                <w:rFonts w:hint="eastAsia" w:ascii="宋体" w:hAnsi="宋体" w:eastAsia="宋体" w:cs="宋体"/>
                <w:b/>
                <w:bCs/>
                <w:sz w:val="28"/>
                <w:szCs w:val="36"/>
              </w:rPr>
            </w:pPr>
          </w:p>
          <w:p w14:paraId="440A2544">
            <w:pPr>
              <w:pStyle w:val="11"/>
              <w:ind w:firstLine="643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</w:rPr>
              <w:t>申报单位（盖章）：</w:t>
            </w:r>
          </w:p>
          <w:p w14:paraId="62B58B33">
            <w:pPr>
              <w:pStyle w:val="11"/>
              <w:ind w:firstLine="643"/>
              <w:jc w:val="right"/>
              <w:rPr>
                <w:rFonts w:hint="eastAsia" w:ascii="仿宋" w:hAnsi="仿宋" w:eastAsia="仿宋"/>
                <w:b/>
                <w:bCs/>
                <w:sz w:val="32"/>
                <w:szCs w:val="4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</w:rPr>
              <w:t>年   月   日</w:t>
            </w:r>
          </w:p>
        </w:tc>
      </w:tr>
    </w:tbl>
    <w:p w14:paraId="4B5C47AF">
      <w:pPr>
        <w:pStyle w:val="11"/>
        <w:ind w:firstLine="0" w:firstLineChars="0"/>
        <w:rPr>
          <w:rFonts w:hint="eastAsia" w:ascii="宋体" w:hAnsi="宋体" w:eastAsia="宋体"/>
        </w:rPr>
      </w:pPr>
    </w:p>
    <w:sectPr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34188B0-0ADC-4018-B8DE-5781E324A12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8A093CAB-327A-4B8B-A5D4-5DC6089F359F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89D9BDF7-C6A8-4CEA-8060-1930A2A027E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44007B3-F73B-498C-BE89-AAF4566C880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3A3C281C-B158-4681-8BDC-3D2DDB127F8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AF3259"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560" w:lineRule="exact"/>
      <w:ind w:firstLine="5520" w:firstLineChars="2300"/>
      <w:jc w:val="both"/>
      <w:textAlignment w:val="auto"/>
      <w:rPr>
        <w:rFonts w:hint="eastAsia" w:ascii="仿宋_GB2312" w:hAnsi="仿宋_GB2312" w:eastAsia="仿宋_GB2312" w:cs="仿宋_GB2312"/>
        <w:sz w:val="24"/>
        <w:szCs w:val="24"/>
      </w:rPr>
    </w:pPr>
  </w:p>
  <w:p w14:paraId="3B6A7E6C">
    <w:pPr>
      <w:pStyle w:val="12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EED5DF">
                          <w:pPr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EED5DF">
                    <w:pPr>
                      <w:rPr>
                        <w:rFonts w:hint="eastAsi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8790C7">
    <w:pPr>
      <w:keepNext w:val="0"/>
      <w:keepLines w:val="0"/>
      <w:pageBreakBefore w:val="0"/>
      <w:widowControl w:val="0"/>
      <w:pBdr>
        <w:bottom w:val="single" w:color="auto" w:sz="4" w:space="0"/>
      </w:pBdr>
      <w:kinsoku/>
      <w:wordWrap/>
      <w:overflowPunct/>
      <w:topLinePunct w:val="0"/>
      <w:autoSpaceDE/>
      <w:autoSpaceDN/>
      <w:bidi w:val="0"/>
      <w:adjustRightInd/>
      <w:snapToGrid/>
      <w:spacing w:line="560" w:lineRule="exact"/>
      <w:ind w:firstLine="1400" w:firstLineChars="700"/>
      <w:jc w:val="both"/>
      <w:textAlignment w:val="auto"/>
      <w:rPr>
        <w:rFonts w:hint="eastAsia" w:ascii="宋体" w:hAnsi="宋体" w:eastAsia="宋体" w:cs="宋体"/>
        <w:sz w:val="20"/>
        <w:szCs w:val="20"/>
      </w:rPr>
    </w:pPr>
    <w:r>
      <w:rPr>
        <w:rFonts w:hint="eastAsia" w:ascii="宋体" w:hAnsi="宋体" w:eastAsia="宋体" w:cs="宋体"/>
        <w:sz w:val="20"/>
        <w:szCs w:val="20"/>
      </w:rPr>
      <w:t xml:space="preserve">国家高性能医疗器械创新中心-2025年度医疗器械行业创新生态洞察评估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A25737"/>
    <w:multiLevelType w:val="singleLevel"/>
    <w:tmpl w:val="89A257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F82"/>
    <w:rsid w:val="00105BAF"/>
    <w:rsid w:val="00307AFA"/>
    <w:rsid w:val="00334F82"/>
    <w:rsid w:val="003B7219"/>
    <w:rsid w:val="003F225B"/>
    <w:rsid w:val="004C17A2"/>
    <w:rsid w:val="006F224F"/>
    <w:rsid w:val="008C0C2C"/>
    <w:rsid w:val="008D4034"/>
    <w:rsid w:val="00B700D9"/>
    <w:rsid w:val="00BB50DF"/>
    <w:rsid w:val="02582D5A"/>
    <w:rsid w:val="02EA4873"/>
    <w:rsid w:val="04DF7CDC"/>
    <w:rsid w:val="061C45BE"/>
    <w:rsid w:val="07EA42D2"/>
    <w:rsid w:val="1BA52068"/>
    <w:rsid w:val="1C163B8C"/>
    <w:rsid w:val="1DBE651C"/>
    <w:rsid w:val="235B6121"/>
    <w:rsid w:val="29600B3C"/>
    <w:rsid w:val="2B77216D"/>
    <w:rsid w:val="2DBE000D"/>
    <w:rsid w:val="2FE10257"/>
    <w:rsid w:val="35E11256"/>
    <w:rsid w:val="38313E6B"/>
    <w:rsid w:val="385D5FE6"/>
    <w:rsid w:val="3C385A93"/>
    <w:rsid w:val="4CAA5AA7"/>
    <w:rsid w:val="4D492AC9"/>
    <w:rsid w:val="4D6B4F6E"/>
    <w:rsid w:val="56424FA2"/>
    <w:rsid w:val="5A1E1882"/>
    <w:rsid w:val="5AD563E4"/>
    <w:rsid w:val="5D301FF8"/>
    <w:rsid w:val="5D97287F"/>
    <w:rsid w:val="6502575B"/>
    <w:rsid w:val="67A535E2"/>
    <w:rsid w:val="681744E0"/>
    <w:rsid w:val="6BBD714D"/>
    <w:rsid w:val="74315F7E"/>
    <w:rsid w:val="759929D8"/>
    <w:rsid w:val="770E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12">
    <w:name w:val="footer"/>
    <w:basedOn w:val="1"/>
    <w:link w:val="3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脚 字符"/>
    <w:basedOn w:val="17"/>
    <w:link w:val="12"/>
    <w:qFormat/>
    <w:uiPriority w:val="0"/>
    <w:rPr>
      <w:sz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601</Words>
  <Characters>706</Characters>
  <Lines>6</Lines>
  <Paragraphs>1</Paragraphs>
  <TotalTime>0</TotalTime>
  <ScaleCrop>false</ScaleCrop>
  <LinksUpToDate>false</LinksUpToDate>
  <CharactersWithSpaces>786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2025-07-23T02:29:00Z</dcterms:created>
  <dc:creator>Will Lin</dc:creator>
  <cp:lastModifiedBy>♬♬蚂苡仙</cp:lastModifiedBy>
  <dcterms:modified xsi:type="dcterms:W3CDTF">2025-08-18T02:51:02Z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eyJoZGlkIjoiOWI3ODJkM2ZkZWFkMWI1ZjViY2Q4NTUyM2U0NzQ4NGMiLCJ1c2VySWQiOiI0NjAxMjI1NDMifQ==</vt:lpwstr>
  </property>
  <property fmtid="{D5CDD505-2E9C-101B-9397-08002B2CF9AE}" pid="3" name="KSOProductBuildVer">
    <vt:lpwstr>2052-12.1.0.22215</vt:lpwstr>
  </property>
  <property fmtid="{D5CDD505-2E9C-101B-9397-08002B2CF9AE}" pid="4" name="ICV">
    <vt:lpwstr>4D6D07BBAE024B7694D93B80D6F05704_12</vt:lpwstr>
  </property>
</Properties>
</file>